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7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spacing w:val="-2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2"/>
          <w:kern w:val="0"/>
          <w:sz w:val="44"/>
          <w:szCs w:val="44"/>
          <w:lang w:val="en-US" w:eastAsia="zh-CN"/>
        </w:rPr>
        <w:t>优秀教师先进事迹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7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spacing w:val="-2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2"/>
          <w:kern w:val="0"/>
          <w:sz w:val="44"/>
          <w:szCs w:val="44"/>
          <w:lang w:val="en-US" w:eastAsia="zh-CN"/>
        </w:rPr>
        <w:t>——信息工程系孙腾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孙腾，男，中共党员，本科学历生。2008年11月至今在河北机电职业技术学院工作。2018年在之前在信息工程系从事教学工作，2018年9月开始从事辅导员工作。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在教师和辅导员岗位上认真工作，兢兢业业，以强烈事业心和高度责任感投身于教师和辅导员工作，孜孜不倦，潜心育人，为人师表，在学生政治引导、思想引领、素质培养、情感疏导、学习辅导、行为教导、就业指导等方面为同学们答疑解惑，努力做学生的良师益友，陪伴学生共同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一、育人为本，德育为先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作为一名高校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和一名中共党员，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有着坚定的政治立场和共产主义信仰，能在思想上和党中央保持高度一致，并在大学生们群体中积极开展思想教育和宣传工作。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能认真参加学校组织政治学习和组织生活，主动关心国家大事和时事新闻，并主动把最新的思想理论融入工作。“十年树木，百年树人”，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坚信高校德育的重要性，坚持引导大学生加强精神建设，把学生培养成为有理想，有道德，有文化，有纪律的新时代大学生为目标。对于学生，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总能循循善诱，不厌其烦，并积极调动学生们的积极性，能动性，通过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班会、班委会、各类实践活动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</w:rPr>
        <w:t>锻炼同学们的组织能力、动手能力和创新能力。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二、真诚待人，以身作则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热爱学生，热爱工作，更热爱自己的事业。在工作中本着平等和尊重的原则面对每一位学生，真诚的对待学生的每一次谈话，每一次活动和每一份情感。他融入到学生中，了解学生的日常生活和学习情况，和同学们谈心谈话，了解学生们成长和困惑。对于家庭困难的学生，他能给予更多的关心和帮助，尽可能的帮助同学们申请各类校内外资助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工作时，他时刻牢记全心全意为学生服务的宗旨，积极将理论知识应用于实践工作，引导和教育学生解决困惑，明辨是非，树立信念，坚定信仰，帮助学生建立正确的世界观、人生观、价值观，在学生群体中拥有良好的口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三、勤勉求实，注重总结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辅导员工作是一项专业性、业务性较强的工作，随时会遇到新的问题、面对新的压力和挑战，这需要辅导既要扎根基层又要不断探索。孙腾老师在实践中历练了过硬的职业素养和研究能力，促进了思政创新教育、学风建设、就业创业指导服务等方面工作质量水平提升，并不断总结经验教训，和老师们积极沟通交流，并不断总结经验教训，逐渐形成富有成效的工作方法。在学校辅导员队伍中建立了良好的工作口碑，实现工作与职业能力双促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四、正向引领，思想通达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学生在哪，我们的工作地点就在哪儿。00后大学生日常活跃在网络上，网络思政教育的重要性和必要性凸显。作为信息工程系宣传工作负责人和学习强国学习平台管理员，孙腾老师通过公众号、朋友圈等平台，发布正向评论及话题，帮助学生正确认识热点事件和焦点话题，利用学习强国学习平台开展思想政治教育工作。所带班级青年大学习和学习强国学习率均名列前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五、敢于担当，勇于奉献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2022年，根据疫情防控需要，孙腾老师克服家庭困难，以身作则，主动申请住校。在校期间，孙老师克服各种困难，完成了学院、系部流调工作及数据统计核对工作。组织全系在校师生核酸检测工作。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老师注重激励和带动入党积极分子、班团干部主动发挥作用，帮助解决每一名学生的思想、学习、生活等各个方面问题，积极配合学校及学院各项工作决策。建立网格化管理机制、学生骨干带头巡逻、入党积极分子志愿服务等，彰显了学生骨干的先进性，保障了思想政治工作的做好做深做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六、不断进取，笃志高攀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老师扎实工作，不断从学习和实践中积累经验，提高工作能力。先后获得2019年第20届河北省大学生运动会组织工作先进个人、2019年暑期大家访先进个人、2021年学院优秀共产党员、2021年年度考核优秀、2021年大学生征兵工作先进个人、2022年度“三全育人”学生思想政治教育创新工作案例比赛二等奖、2022年院级先进德育工作者、2022年5月邢台市学习强国学习之星，2022年下半年学习强国优秀管理员、2022年12月获2022年度“三全育人”学生思想政治教育创新工作案例比赛二等奖。2021年、2022年、2023年、招生工作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napToGrid w:val="0"/>
          <w:spacing w:val="-2"/>
          <w:kern w:val="0"/>
          <w:sz w:val="32"/>
          <w:szCs w:val="32"/>
          <w:lang w:val="en-US" w:eastAsia="zh-CN"/>
        </w:rPr>
        <w:t>七、育人育己，成效喜人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孔子说到：“其身正，不令其行；其身不正，虽令不从。”孙腾始终认为“身正胜于言教”，他平时与学生相处时，时时处处注意着自己的言行，以身示范。并告诫学生们“莫以善小而不为，莫以恶小而为之”。孙腾老师在工作中始终保持着稳重、沉着、敬业的态度，因为他知道他的工作态度将会很大程度上影响学生和指导学生。对于许多学生干部而言，正是孙腾老师一言一行教会了他们对待工作要有责任心，要有始有终，要爱岗敬业。其所带班级先后获得学院先进班集体一项、学院五四红旗团支部一项及河北省先进班集体荣誉称号一项。所带学生1人获国家奖学金、2人获河北省三好学生、26人获得省级优秀毕业生；获院级荣誉100余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教育事业无上光荣，育人使命重任在肩。作为一名高校辅导员，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孙腾</w:t>
      </w:r>
      <w:r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老师</w:t>
      </w:r>
      <w:r>
        <w:rPr>
          <w:rFonts w:hint="eastAsia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napToGrid w:val="0"/>
          <w:spacing w:val="-2"/>
          <w:kern w:val="0"/>
          <w:sz w:val="32"/>
          <w:szCs w:val="32"/>
          <w:lang w:val="en-US" w:eastAsia="zh-CN"/>
        </w:rPr>
        <w:t>始终以“全心全意为学生服务”的情怀，努力为学校发展贡献自己的力量。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YTRmMDk5MjMzZTRlMmEwZDZhMzBjOWVlZTU3Y2YifQ=="/>
  </w:docVars>
  <w:rsids>
    <w:rsidRoot w:val="00000000"/>
    <w:rsid w:val="026826F8"/>
    <w:rsid w:val="04FC1F34"/>
    <w:rsid w:val="16DE1BA1"/>
    <w:rsid w:val="282F2DFE"/>
    <w:rsid w:val="29893677"/>
    <w:rsid w:val="36707E8A"/>
    <w:rsid w:val="3D504B04"/>
    <w:rsid w:val="56951894"/>
    <w:rsid w:val="5D772606"/>
    <w:rsid w:val="691C126D"/>
    <w:rsid w:val="6AAD721C"/>
    <w:rsid w:val="6FF97B05"/>
    <w:rsid w:val="78A1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2395</Words>
  <Characters>2447</Characters>
  <Lines>0</Lines>
  <Paragraphs>0</Paragraphs>
  <TotalTime>15</TotalTime>
  <ScaleCrop>false</ScaleCrop>
  <LinksUpToDate>false</LinksUpToDate>
  <CharactersWithSpaces>2447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2023-09-01T06:07:00Z</dcterms:created>
  <dc:creator>1</dc:creator>
  <cp:lastModifiedBy>Administrator</cp:lastModifiedBy>
  <dcterms:modified xsi:type="dcterms:W3CDTF">2024-07-12T08:39:31Z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3A8B13CFCDE64CFC8078B6FFB4F5650B_12</vt:lpwstr>
  </property>
</Properties>
</file>